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珠海科技学院</w:t>
      </w:r>
      <w:r>
        <w:rPr>
          <w:rFonts w:hint="eastAsia"/>
          <w:b/>
          <w:bCs/>
          <w:sz w:val="32"/>
          <w:szCs w:val="32"/>
        </w:rPr>
        <w:t>汽车协会章程</w:t>
      </w: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第一章 总则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协会名称：汽车协会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协会性质：接受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校级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社团联合会的指导，为会员及广大同学服务的综合性学术社团。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协会的宗旨：普及汽车知识，弘扬汽车文化，培养大学生汽车兴趣爱好。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协会的任务：根据协会宗旨及学校安排，与校内外各界合作，充分利用各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有重点地在校园内开展各种活动，种资源，并发挥我校职业优势，有计划，培育校园内良好的汽车文化氛围，从而为促进校园精神文明和校园文化建 设做贡献。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第二章 机构建制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汽车协会常务理事会是汽车协会内部管理上的最高权力机构，有会长，副会长，各部门的部长及干事，和会员代表组成，每周开一次例会或每隔周一次。如有突发事件，任何常务理事都有提出召开常务理事会的权利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汽车协会设秘书部、、组织部、、宣传部、策划部。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汽车协会实行会长领导下的部长负责制，各部部长向副会长负责，副会长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汇报工作。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第三章 权利与义务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汽车协会理事会平等享有下列权利和义务。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理事会的权利：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解析的权利。,监督,批评,建议,对协会具体事务进行讨论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（二） 理事会内有推荐他人或自荐担任理事会职务的权利,有对具体工作表决和保留意见的权利。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（三） 对理事会其他成员提出批评，提出建议撤换理事会理事的权利。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理事会的义务：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（一） 遵守汽车协会的章程，执行汽车协会理事会的各项决议，支持和配合理事会开展工作。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（二） 有推荐他人和自我批评的义务。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（三） 明确学习目的，提高学习成绩。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（四）不断向指导老师和有经验的学生干部学习，逐步提高工作能力。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第四章 汽车协会常务理事职责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会长职责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（一） 对协会各项工作全面负责。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（二） 负责制订理事会整体工作计划，着重抓好自己分管的各部门的具体工作。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（三） 最终决定各机构主要负责人的聘任。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（四） 定期负责召集理事会开会议。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（五） 进行表彰和奖励活动。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（六） 决定其他重大事项。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副会长职责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（一） 协助会长做好理事会常规工作，着重抓好自己分管的各部门的具体工作。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（二） 指导各部部长协调好与其它部门的关系，放手各部长参与具体活动的开展。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（三） 将各部门工作开展情况和干部考核结果定期向会长汇报，并及时向部长传达常务理事会通过的各项决议和工作。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秘书部职责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（一） 负责协会器材的管理和档案的管理工作，包括理事会全体工作计划和总结的整理，会议、活动值班制度的考勤工作，与会人员的通知，会议内容的记录工作等。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（二） 负责协会活动经费的预算核算，财务票据的保存、资金的保管。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组织部职责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组织、策划有关的协会活动。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（二） 对活动全程监督。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第五章 会员管理制度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申请加入本会的会员，必须具备下列条件：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（一） 拥护本会的章程。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（二） 对汽车有浓厚兴趣，并自愿互相学习和交流。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spacing w:beforeAutospacing="0" w:afterAutospacing="0" w:line="579" w:lineRule="exact"/>
        <w:ind w:left="0" w:leftChars="0" w:righ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</w:p>
    <w:sectPr>
      <w:type w:val="continuous"/>
      <w:pgSz w:w="11906" w:h="16838"/>
      <w:pgMar w:top="2098" w:right="1474" w:bottom="1984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04400"/>
    <w:multiLevelType w:val="singleLevel"/>
    <w:tmpl w:val="01E04400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35D111F0"/>
    <w:multiLevelType w:val="singleLevel"/>
    <w:tmpl w:val="35D111F0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ZDFiN2FkZGYzNDIxM2U1MDRlYTEwMWI2ZTdmZDQifQ=="/>
  </w:docVars>
  <w:rsids>
    <w:rsidRoot w:val="5E650B15"/>
    <w:rsid w:val="5E6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2024-04-22T16:03:00Z</dcterms:created>
  <dc:creator>jerome</dc:creator>
  <cp:lastModifiedBy>jerome</cp:lastModifiedBy>
  <dcterms:modified xsi:type="dcterms:W3CDTF">2024-04-22T16:12:54Z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F7EC622FDBA946FF813975B3BF93AB49_11</vt:lpwstr>
  </property>
</Properties>
</file>